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B6" w:rsidRDefault="005349B6" w:rsidP="005349B6">
      <w:pPr>
        <w:pStyle w:val="a6"/>
        <w:jc w:val="right"/>
      </w:pPr>
      <w:r>
        <w:t xml:space="preserve">УТВЕРЖДЕНО </w:t>
      </w:r>
    </w:p>
    <w:p w:rsidR="005349B6" w:rsidRDefault="005349B6" w:rsidP="005349B6">
      <w:pPr>
        <w:pStyle w:val="a6"/>
        <w:jc w:val="right"/>
      </w:pPr>
      <w:r>
        <w:t>Директор АНОО</w:t>
      </w:r>
    </w:p>
    <w:p w:rsidR="005349B6" w:rsidRDefault="005349B6" w:rsidP="005349B6">
      <w:pPr>
        <w:pStyle w:val="a6"/>
        <w:jc w:val="right"/>
      </w:pPr>
      <w:r>
        <w:t>«Гимназия Святителя Василия Великого»</w:t>
      </w:r>
    </w:p>
    <w:p w:rsidR="005349B6" w:rsidRDefault="005349B6" w:rsidP="005349B6">
      <w:pPr>
        <w:pStyle w:val="a6"/>
        <w:jc w:val="right"/>
      </w:pPr>
      <w:r>
        <w:t>И.А. Смирнов</w:t>
      </w:r>
    </w:p>
    <w:p w:rsidR="005349B6" w:rsidRDefault="005349B6" w:rsidP="005349B6"/>
    <w:p w:rsidR="005349B6" w:rsidRDefault="005349B6" w:rsidP="00A64169">
      <w:pPr>
        <w:ind w:left="-426" w:firstLine="426"/>
        <w:jc w:val="center"/>
      </w:pPr>
      <w:r>
        <w:t>ПРОТОКОЛ КОНФЕРЕНЦИИ «ЗА СТРАНИЦАМИ ШКОЛЬНЫХ УЧЕБНИКОВ»</w:t>
      </w:r>
    </w:p>
    <w:p w:rsidR="00F75B67" w:rsidRDefault="008F5486" w:rsidP="00A64169">
      <w:pPr>
        <w:ind w:left="-426" w:firstLine="426"/>
        <w:jc w:val="center"/>
      </w:pPr>
      <w:r>
        <w:t>Секция: естественно-научного направления</w:t>
      </w:r>
    </w:p>
    <w:p w:rsidR="008173F7" w:rsidRDefault="008173F7" w:rsidP="008F5486">
      <w:pPr>
        <w:jc w:val="center"/>
      </w:pPr>
    </w:p>
    <w:tbl>
      <w:tblPr>
        <w:tblStyle w:val="a3"/>
        <w:tblW w:w="15153" w:type="dxa"/>
        <w:tblInd w:w="-289" w:type="dxa"/>
        <w:tblLook w:val="04A0" w:firstRow="1" w:lastRow="0" w:firstColumn="1" w:lastColumn="0" w:noHBand="0" w:noVBand="1"/>
      </w:tblPr>
      <w:tblGrid>
        <w:gridCol w:w="556"/>
        <w:gridCol w:w="3453"/>
        <w:gridCol w:w="848"/>
        <w:gridCol w:w="2550"/>
        <w:gridCol w:w="2594"/>
        <w:gridCol w:w="1818"/>
        <w:gridCol w:w="1704"/>
        <w:gridCol w:w="1630"/>
      </w:tblGrid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bookmarkStart w:id="0" w:name="_GoBack"/>
            <w:bookmarkEnd w:id="0"/>
            <w:r>
              <w:t>1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>Соловова Анастасия Максимовна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7В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Гимназия Святителя Василия Великого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>Могут ли исследования волков помочь в развитии технологий ИИ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Зинченко Татьяна Георгиевна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7-9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2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>Скиба Егор Максимович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ГБОУ Школа №57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 xml:space="preserve">Сообщение о находках беспозвоночных в оазисе </w:t>
            </w:r>
            <w:proofErr w:type="spellStart"/>
            <w:r w:rsidRPr="00F76419">
              <w:t>Ширмахера</w:t>
            </w:r>
            <w:proofErr w:type="spellEnd"/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Смирнов Иван Алексеевич, 8 916 102 9324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3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>Ерёмкина Надежда Ивановна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АНОО Гимназия Святителя Василия Великого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>Видовой состав и численность птиц в Байкальском природном заповеднике и районах, прилегающих к поселку Танхой, Республика Бурятия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Смирнов Иван Алексеевич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4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proofErr w:type="spellStart"/>
            <w:r w:rsidRPr="00F76419">
              <w:t>Семутников</w:t>
            </w:r>
            <w:proofErr w:type="spellEnd"/>
            <w:r w:rsidRPr="00F76419">
              <w:t xml:space="preserve"> Кирилл Сергеевич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Московская школа на Юго-западе 1543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 xml:space="preserve">Новые находки некоторых видов лишайников в Оазисе </w:t>
            </w:r>
            <w:proofErr w:type="spellStart"/>
            <w:r w:rsidRPr="00F76419">
              <w:t>Ширмахера</w:t>
            </w:r>
            <w:proofErr w:type="spellEnd"/>
            <w:r w:rsidRPr="00F76419">
              <w:t xml:space="preserve"> (Антарктида)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Смирнов Иван Алексеевич, 89161029324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5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proofErr w:type="spellStart"/>
            <w:r w:rsidRPr="00F76419">
              <w:t>Брайловская</w:t>
            </w:r>
            <w:proofErr w:type="spellEnd"/>
            <w:r w:rsidRPr="00F76419">
              <w:t xml:space="preserve"> Елизавета Михайловна 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11 П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Школа N° 883 имени Героя Российской Федерации генерал-лейтенанта M. Ф. Лукина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 xml:space="preserve">Гидрохимический анализ озер оазиса </w:t>
            </w:r>
            <w:proofErr w:type="spellStart"/>
            <w:r w:rsidRPr="00F76419">
              <w:t>Ширмахера</w:t>
            </w:r>
            <w:proofErr w:type="spellEnd"/>
            <w:r w:rsidRPr="00F76419">
              <w:t>, Восточная Антарктида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 xml:space="preserve">Смирнов Иван Алексеевич 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6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 xml:space="preserve">Шишкина Александра Дмитриевна 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 xml:space="preserve">Школа 1553 </w:t>
            </w:r>
            <w:proofErr w:type="spellStart"/>
            <w:r w:rsidRPr="00F76419">
              <w:t>им.В.И.Вернадского</w:t>
            </w:r>
            <w:proofErr w:type="spellEnd"/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 xml:space="preserve">Гидрохимический и микробиологический состав водной толщи </w:t>
            </w:r>
            <w:r>
              <w:lastRenderedPageBreak/>
              <w:t>7</w:t>
            </w:r>
            <w:r w:rsidRPr="00F76419">
              <w:t>озер оазиса Ш</w:t>
            </w:r>
            <w:r>
              <w:t>8</w:t>
            </w:r>
            <w:r w:rsidRPr="00F76419">
              <w:t>ирмахера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proofErr w:type="spellStart"/>
            <w:r w:rsidRPr="00F76419">
              <w:lastRenderedPageBreak/>
              <w:t>Саввичев</w:t>
            </w:r>
            <w:proofErr w:type="spellEnd"/>
            <w:r w:rsidRPr="00F76419">
              <w:t xml:space="preserve"> Александр </w:t>
            </w:r>
            <w:r w:rsidRPr="00F76419">
              <w:lastRenderedPageBreak/>
              <w:t>Сергеевич +7 (909) 975-63-70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lastRenderedPageBreak/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7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>Разина Варвара Сергеевна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Гимназия Святителя Василия Великого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>Здо</w:t>
            </w:r>
            <w:r>
              <w:t>9</w:t>
            </w:r>
            <w:r w:rsidRPr="00F76419">
              <w:t>ровый образ жизни. Сила привычек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Сергей Владимирович Воробьев, +7 926 352-74-07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8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r w:rsidRPr="00F76419">
              <w:t xml:space="preserve">Домбровская Мария Андреевна 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 xml:space="preserve">10 в 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АНОО "Гимназия Святителя Василия Великого"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r w:rsidRPr="00F76419">
              <w:t xml:space="preserve">Влияние кислотности среды на жизнедеятельность инфузорий-туфелек и </w:t>
            </w:r>
            <w:proofErr w:type="spellStart"/>
            <w:r w:rsidRPr="00F76419">
              <w:t>бделлоидных</w:t>
            </w:r>
            <w:proofErr w:type="spellEnd"/>
            <w:r w:rsidRPr="00F76419">
              <w:t xml:space="preserve"> коловраток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Рожкова Валентина Петровна, +7 977 264-46-43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</w:tcPr>
          <w:p w:rsidR="005C2CE3" w:rsidRPr="00F76419" w:rsidRDefault="005C2CE3" w:rsidP="006E4D81">
            <w:r>
              <w:t>9</w:t>
            </w:r>
          </w:p>
        </w:tc>
        <w:tc>
          <w:tcPr>
            <w:tcW w:w="3453" w:type="dxa"/>
            <w:noWrap/>
            <w:hideMark/>
          </w:tcPr>
          <w:p w:rsidR="005C2CE3" w:rsidRPr="00F76419" w:rsidRDefault="005C2CE3" w:rsidP="006E4D81">
            <w:proofErr w:type="spellStart"/>
            <w:r w:rsidRPr="00F76419">
              <w:t>Годованец</w:t>
            </w:r>
            <w:proofErr w:type="spellEnd"/>
            <w:r w:rsidRPr="00F76419">
              <w:t xml:space="preserve"> Георгий Алексеевич</w:t>
            </w:r>
          </w:p>
        </w:tc>
        <w:tc>
          <w:tcPr>
            <w:tcW w:w="848" w:type="dxa"/>
            <w:noWrap/>
            <w:hideMark/>
          </w:tcPr>
          <w:p w:rsidR="005C2CE3" w:rsidRPr="00F76419" w:rsidRDefault="005C2CE3" w:rsidP="006E4D81">
            <w:r w:rsidRPr="00F76419">
              <w:t>10</w:t>
            </w:r>
          </w:p>
        </w:tc>
        <w:tc>
          <w:tcPr>
            <w:tcW w:w="2550" w:type="dxa"/>
            <w:noWrap/>
            <w:hideMark/>
          </w:tcPr>
          <w:p w:rsidR="005C2CE3" w:rsidRPr="00F76419" w:rsidRDefault="005C2CE3" w:rsidP="006E4D81">
            <w:r w:rsidRPr="00F76419">
              <w:t>АНОО «Гимназия Святителя Василия Великого»</w:t>
            </w:r>
          </w:p>
        </w:tc>
        <w:tc>
          <w:tcPr>
            <w:tcW w:w="2594" w:type="dxa"/>
            <w:noWrap/>
            <w:hideMark/>
          </w:tcPr>
          <w:p w:rsidR="005C2CE3" w:rsidRPr="00F76419" w:rsidRDefault="005C2CE3" w:rsidP="006E4D81">
            <w:proofErr w:type="spellStart"/>
            <w:r w:rsidRPr="00F76419">
              <w:t>Палеозоогеография</w:t>
            </w:r>
            <w:proofErr w:type="spellEnd"/>
            <w:r w:rsidRPr="00F76419">
              <w:t xml:space="preserve"> пещерного льва в Якутии</w:t>
            </w:r>
          </w:p>
        </w:tc>
        <w:tc>
          <w:tcPr>
            <w:tcW w:w="1818" w:type="dxa"/>
            <w:noWrap/>
            <w:hideMark/>
          </w:tcPr>
          <w:p w:rsidR="005C2CE3" w:rsidRPr="00F76419" w:rsidRDefault="005C2CE3" w:rsidP="006E4D81">
            <w:r w:rsidRPr="00F76419">
              <w:t>Смирнов Иван Алексеевич, +7 916 102 9324</w:t>
            </w:r>
          </w:p>
        </w:tc>
        <w:tc>
          <w:tcPr>
            <w:tcW w:w="1704" w:type="dxa"/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bottom w:val="single" w:sz="4" w:space="0" w:color="auto"/>
            </w:tcBorders>
          </w:tcPr>
          <w:p w:rsidR="005C2CE3" w:rsidRPr="00F76419" w:rsidRDefault="005C2CE3" w:rsidP="006E4D81">
            <w:r>
              <w:t>10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proofErr w:type="spellStart"/>
            <w:r w:rsidRPr="00F76419">
              <w:t>Едакина</w:t>
            </w:r>
            <w:proofErr w:type="spellEnd"/>
            <w:r w:rsidRPr="00F76419">
              <w:t xml:space="preserve"> Евдокия Александра </w:t>
            </w:r>
            <w:proofErr w:type="spellStart"/>
            <w:r w:rsidRPr="00F76419">
              <w:t>Шестова</w:t>
            </w:r>
            <w:proofErr w:type="spellEnd"/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r>
              <w:t>7</w:t>
            </w:r>
            <w:r w:rsidRPr="00F76419">
              <w:t>б</w:t>
            </w:r>
            <w:r>
              <w:t>в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r w:rsidRPr="00F76419">
              <w:t>АНОО «Гимназия Святителя Василия Великого»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r w:rsidRPr="00F76419">
              <w:t>СРАВНЕНИЕ ВЛИЯНИЯ ПРИРОДНЫХ ВЕЩЕСТВ, ОБЛАДАЮЩИХ ПРОТИВОМИКРОБНОЙ АКТИВНОСТЬЮ НА РОСТ САПРОТРОФНЫХ БАКТЕРИЙ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r w:rsidRPr="00F76419">
              <w:t>Смирнов И.А., Зинченко Т.Г.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hideMark/>
          </w:tcPr>
          <w:p w:rsidR="005C2CE3" w:rsidRPr="00F76419" w:rsidRDefault="005C2CE3" w:rsidP="006E4D81">
            <w:r w:rsidRPr="00F76419">
              <w:t>Исследование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  <w:p w:rsidR="005C2CE3" w:rsidRDefault="005C2CE3" w:rsidP="006E4D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7-9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3" w:rsidRDefault="005C2CE3" w:rsidP="0003127B">
            <w:r>
              <w:t>11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Швайгхофер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Ханнесович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Школа №1852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Анализ данных полученных в ходе деятельности в первой Московской Молодёжной Антарктической Экспедиции 2024 года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 Иван Алексеевич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Исследование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3" w:rsidRDefault="005C2CE3" w:rsidP="0003127B">
            <w:r>
              <w:t>12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Бахарев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Суренович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школа №171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Оценка риска негативного воздействия геофизических факторов на селитебную зону от производств города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подольска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Крахина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Исследование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ЛАУРЕАТ 2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</w:t>
            </w:r>
            <w:proofErr w:type="spellEnd"/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3" w:rsidRDefault="005C2CE3" w:rsidP="0003127B">
            <w:r>
              <w:lastRenderedPageBreak/>
              <w:t>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Таланова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Владимировна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школа №171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Разработка горнолыжного комплекса на склонах восточной экспозиции южного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урала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пределах челябинской области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Крахина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Исследование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3" w:rsidRDefault="005C2CE3" w:rsidP="0003127B">
            <w:r>
              <w:t>14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Кравченко Михаил Антонович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Горчаковский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лицей МГИМО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Определение инвестиционного потенциала ценных бумаг за счёт знаний математики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Берникова Инга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Корнеевна</w:t>
            </w:r>
            <w:proofErr w:type="spellEnd"/>
            <w:r>
              <w:rPr>
                <w:rFonts w:ascii="Calibri" w:hAnsi="Calibri" w:cs="Calibri"/>
                <w:color w:val="000000"/>
              </w:rPr>
              <w:t>, +7 (916) 961-24-17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Исследование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5C2CE3" w:rsidTr="005C2CE3">
        <w:trPr>
          <w:trHeight w:val="30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E3" w:rsidRDefault="005C2CE3" w:rsidP="0003127B">
            <w:r>
              <w:t>15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Сырцева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Марьяна Николаевна, Кукушкина Дарья Вячеславовна,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Подберезный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Александрович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Школа 171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Комплексная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биоиндикация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г. Дубна и заказнике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Клетинский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Сивоволенко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Дария Сергеевна, +79691184802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Исследование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C2CE3" w:rsidRDefault="005C2CE3" w:rsidP="0003127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8173F7" w:rsidRDefault="008173F7"/>
    <w:sectPr w:rsidR="008173F7" w:rsidSect="005349B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CC"/>
    <w:rsid w:val="0003127B"/>
    <w:rsid w:val="00051FCB"/>
    <w:rsid w:val="00230ACC"/>
    <w:rsid w:val="0043540F"/>
    <w:rsid w:val="00487A71"/>
    <w:rsid w:val="004A7DD6"/>
    <w:rsid w:val="005349B6"/>
    <w:rsid w:val="00536D44"/>
    <w:rsid w:val="005629BC"/>
    <w:rsid w:val="005C2CE3"/>
    <w:rsid w:val="00670FB3"/>
    <w:rsid w:val="006C51D5"/>
    <w:rsid w:val="008173F7"/>
    <w:rsid w:val="008F5486"/>
    <w:rsid w:val="00A64169"/>
    <w:rsid w:val="00BA6DAB"/>
    <w:rsid w:val="00F75B67"/>
    <w:rsid w:val="00F76419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3467"/>
  <w15:chartTrackingRefBased/>
  <w15:docId w15:val="{96BBAE0F-43D4-437A-836F-4E22928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F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34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Светлана Алексеевна</dc:creator>
  <cp:keywords/>
  <dc:description/>
  <cp:lastModifiedBy>Чеботарева Светлана Алексеевна</cp:lastModifiedBy>
  <cp:revision>22</cp:revision>
  <cp:lastPrinted>2025-04-11T10:14:00Z</cp:lastPrinted>
  <dcterms:created xsi:type="dcterms:W3CDTF">2025-04-01T15:14:00Z</dcterms:created>
  <dcterms:modified xsi:type="dcterms:W3CDTF">2025-04-14T09:39:00Z</dcterms:modified>
</cp:coreProperties>
</file>