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C1" w:rsidRPr="008324C1" w:rsidRDefault="008324C1" w:rsidP="008324C1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324C1">
        <w:rPr>
          <w:rFonts w:ascii="Calibri" w:eastAsia="Calibri" w:hAnsi="Calibri" w:cs="Times New Roman"/>
        </w:rPr>
        <w:t xml:space="preserve">УТВЕРЖДЕНО </w:t>
      </w:r>
    </w:p>
    <w:p w:rsidR="008324C1" w:rsidRPr="008324C1" w:rsidRDefault="008324C1" w:rsidP="008324C1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324C1">
        <w:rPr>
          <w:rFonts w:ascii="Calibri" w:eastAsia="Calibri" w:hAnsi="Calibri" w:cs="Times New Roman"/>
        </w:rPr>
        <w:t>Директор АНОО</w:t>
      </w:r>
    </w:p>
    <w:p w:rsidR="008324C1" w:rsidRPr="008324C1" w:rsidRDefault="008324C1" w:rsidP="008324C1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324C1">
        <w:rPr>
          <w:rFonts w:ascii="Calibri" w:eastAsia="Calibri" w:hAnsi="Calibri" w:cs="Times New Roman"/>
        </w:rPr>
        <w:t>«Гимназия Святителя Василия Великого»</w:t>
      </w:r>
    </w:p>
    <w:p w:rsidR="008324C1" w:rsidRPr="008324C1" w:rsidRDefault="008324C1" w:rsidP="008324C1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8324C1">
        <w:rPr>
          <w:rFonts w:ascii="Calibri" w:eastAsia="Calibri" w:hAnsi="Calibri" w:cs="Times New Roman"/>
        </w:rPr>
        <w:t>И.А. Смирнов</w:t>
      </w:r>
    </w:p>
    <w:p w:rsidR="008324C1" w:rsidRPr="008324C1" w:rsidRDefault="008324C1" w:rsidP="008324C1">
      <w:pPr>
        <w:spacing w:line="256" w:lineRule="auto"/>
        <w:rPr>
          <w:rFonts w:ascii="Calibri" w:eastAsia="Calibri" w:hAnsi="Calibri" w:cs="Times New Roman"/>
        </w:rPr>
      </w:pPr>
    </w:p>
    <w:p w:rsidR="008324C1" w:rsidRPr="008324C1" w:rsidRDefault="008324C1" w:rsidP="008324C1">
      <w:pPr>
        <w:spacing w:line="256" w:lineRule="auto"/>
        <w:ind w:left="-426" w:firstLine="426"/>
        <w:jc w:val="center"/>
        <w:rPr>
          <w:rFonts w:ascii="Calibri" w:eastAsia="Calibri" w:hAnsi="Calibri" w:cs="Times New Roman"/>
        </w:rPr>
      </w:pPr>
      <w:r w:rsidRPr="008324C1">
        <w:rPr>
          <w:rFonts w:ascii="Calibri" w:eastAsia="Calibri" w:hAnsi="Calibri" w:cs="Times New Roman"/>
        </w:rPr>
        <w:t>ПРОТОКОЛ КОНФЕРЕНЦИИ «ЗА СТРАНИЦАМИ ШКОЛЬНЫХ УЧЕБНИКОВ»</w:t>
      </w:r>
    </w:p>
    <w:p w:rsidR="00E84DC0" w:rsidRPr="002756DD" w:rsidRDefault="00E84DC0" w:rsidP="000F25D9">
      <w:pPr>
        <w:jc w:val="center"/>
      </w:pPr>
      <w:r w:rsidRPr="002756DD">
        <w:t>Секция: Исследования в области общественно-гуманитарных наук</w:t>
      </w:r>
    </w:p>
    <w:tbl>
      <w:tblPr>
        <w:tblStyle w:val="a3"/>
        <w:tblW w:w="14988" w:type="dxa"/>
        <w:tblInd w:w="-289" w:type="dxa"/>
        <w:tblLook w:val="04A0" w:firstRow="1" w:lastRow="0" w:firstColumn="1" w:lastColumn="0" w:noHBand="0" w:noVBand="1"/>
      </w:tblPr>
      <w:tblGrid>
        <w:gridCol w:w="548"/>
        <w:gridCol w:w="3246"/>
        <w:gridCol w:w="834"/>
        <w:gridCol w:w="2509"/>
        <w:gridCol w:w="2552"/>
        <w:gridCol w:w="80"/>
        <w:gridCol w:w="1731"/>
        <w:gridCol w:w="1826"/>
        <w:gridCol w:w="1662"/>
      </w:tblGrid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bookmarkStart w:id="0" w:name="_GoBack"/>
            <w:bookmarkEnd w:id="0"/>
            <w:r w:rsidRPr="002756DD">
              <w:t>1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>Аксенова Анастасия Ильинична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7 класс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Гимназия Святителя Василия Великого</w:t>
            </w:r>
          </w:p>
        </w:tc>
        <w:tc>
          <w:tcPr>
            <w:tcW w:w="2632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Цвет Эмоций</w:t>
            </w:r>
          </w:p>
        </w:tc>
        <w:tc>
          <w:tcPr>
            <w:tcW w:w="1730" w:type="dxa"/>
            <w:noWrap/>
            <w:hideMark/>
          </w:tcPr>
          <w:p w:rsidR="0037426A" w:rsidRPr="002756DD" w:rsidRDefault="0037426A" w:rsidP="00693669">
            <w:r w:rsidRPr="002756DD">
              <w:t>Струкова Любовь Михайловна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Pr="002756DD" w:rsidRDefault="0037426A" w:rsidP="00F145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ПОБЕДИТЕЛЬ 7-9 </w:t>
            </w:r>
            <w:proofErr w:type="spellStart"/>
            <w:r>
              <w:rPr>
                <w:rFonts w:ascii="Calibri" w:hAnsi="Calibri" w:cs="Calibri"/>
              </w:rPr>
              <w:t>кл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2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proofErr w:type="spellStart"/>
            <w:r w:rsidRPr="002756DD">
              <w:t>Сорлин</w:t>
            </w:r>
            <w:proofErr w:type="spellEnd"/>
            <w:r w:rsidRPr="002756DD">
              <w:t xml:space="preserve"> </w:t>
            </w:r>
            <w:proofErr w:type="spellStart"/>
            <w:r w:rsidRPr="002756DD">
              <w:t>Клотильд</w:t>
            </w:r>
            <w:proofErr w:type="spellEnd"/>
            <w:r w:rsidRPr="002756DD">
              <w:t xml:space="preserve"> 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Гимназия Святителя Василия Великого</w:t>
            </w:r>
          </w:p>
        </w:tc>
        <w:tc>
          <w:tcPr>
            <w:tcW w:w="2632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Этимология и употребление фразеологизмов в русском, английском и французском языках</w:t>
            </w:r>
          </w:p>
        </w:tc>
        <w:tc>
          <w:tcPr>
            <w:tcW w:w="1730" w:type="dxa"/>
            <w:noWrap/>
            <w:hideMark/>
          </w:tcPr>
          <w:p w:rsidR="0037426A" w:rsidRPr="002756DD" w:rsidRDefault="0037426A" w:rsidP="00693669">
            <w:r w:rsidRPr="002756DD">
              <w:t xml:space="preserve">Харитонова Елена Вячеславовна, +79151889311; Козлова Екатерина Андреевна +79150608195; </w:t>
            </w:r>
            <w:proofErr w:type="spellStart"/>
            <w:r w:rsidRPr="002756DD">
              <w:t>Сорлин</w:t>
            </w:r>
            <w:proofErr w:type="spellEnd"/>
            <w:r w:rsidRPr="002756DD">
              <w:t xml:space="preserve"> </w:t>
            </w:r>
            <w:proofErr w:type="spellStart"/>
            <w:r w:rsidRPr="002756DD">
              <w:t>Изабэлль</w:t>
            </w:r>
            <w:proofErr w:type="spellEnd"/>
            <w:r w:rsidRPr="002756DD">
              <w:t>, +79163673271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</w:rPr>
              <w:t>ст</w:t>
            </w:r>
            <w:proofErr w:type="spellEnd"/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3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>Морозов Иван Михайлович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 Б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"Гимназия Святителя Василия Великого"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>Причины Специальной Военной Операции. 3 основных аспекта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Байкалов Петр Васильевич, +79917152346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Pr="00F52E4D" w:rsidRDefault="0037426A" w:rsidP="00693669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ЛАУРЕАИ 3 </w:t>
            </w:r>
            <w:proofErr w:type="spellStart"/>
            <w:r>
              <w:rPr>
                <w:rFonts w:ascii="Calibri" w:hAnsi="Calibri" w:cs="Calibri"/>
              </w:rPr>
              <w:t>ст</w:t>
            </w:r>
            <w:proofErr w:type="spellEnd"/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4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 xml:space="preserve">Кононенко Иван Андреевич 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10Б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Гимназия Святителя Василия Великого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 xml:space="preserve">Миграционная политика Российской Федерации на современном этапе 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Нежинский Виталий Сергеевич, 8 (903) 126-20-48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УЧАСТНИК</w:t>
            </w:r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5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 xml:space="preserve">Александрова Александра Константиновна 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 Б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«Гимназия Святителя Василия Великого»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 xml:space="preserve">Раскольников и </w:t>
            </w:r>
            <w:proofErr w:type="spellStart"/>
            <w:r w:rsidRPr="002756DD">
              <w:t>Растиньяк</w:t>
            </w:r>
            <w:proofErr w:type="spellEnd"/>
            <w:r w:rsidRPr="002756DD">
              <w:t>. Сравнение героев-идеологов в реалистических романах Ф.М. Достоевского и О. де Бальзака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Шмакова Елена Вячеславовна, +7 910 554-26-33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Pr="00176896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ПОБЕДИТЕЛЬ</w:t>
            </w:r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lastRenderedPageBreak/>
              <w:t>6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proofErr w:type="spellStart"/>
            <w:r w:rsidRPr="002756DD">
              <w:t>Собянина</w:t>
            </w:r>
            <w:proofErr w:type="spellEnd"/>
            <w:r w:rsidRPr="002756DD">
              <w:t xml:space="preserve"> Ульяна Викторовна 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7 класс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Гимназия Святителя Василия Великого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>Как кино влияет на мировоззрение людей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Черкашина Екатерина Михайловна, +7 903 751 8342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Default="0037426A" w:rsidP="00693669">
            <w:pPr>
              <w:rPr>
                <w:rFonts w:ascii="Calibri" w:hAnsi="Calibri" w:cs="Calibri"/>
              </w:rPr>
            </w:pPr>
          </w:p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ЛАУРЕАТ 2 ст.</w:t>
            </w:r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7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>Нецветаев Вячеслав Андреевич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10Б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«Гимназия Святителя Василия Великого»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>В поисках гармонии: «Наука и религия в современном мире»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протоиерей Дионисий Лобов, 8 (926) 218-92-16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Default="0037426A" w:rsidP="00693669">
            <w:pPr>
              <w:rPr>
                <w:rFonts w:ascii="Calibri" w:hAnsi="Calibri" w:cs="Calibri"/>
              </w:rPr>
            </w:pPr>
          </w:p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ЛАУРЕАТ 2 </w:t>
            </w:r>
            <w:proofErr w:type="spellStart"/>
            <w:r>
              <w:rPr>
                <w:rFonts w:ascii="Calibri" w:hAnsi="Calibri" w:cs="Calibri"/>
              </w:rPr>
              <w:t>ст</w:t>
            </w:r>
            <w:proofErr w:type="spellEnd"/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8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>Соловьев Дмитрий Дмитриевич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 Б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,, Гимназия Святителя Василия Великого ‘’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>«Реакция российской общественности на назначение П. А. Столыпина на пост председателя Совета Министров Российской Империи»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Николай Фёдорович Сычев, +7 (909) 942-93-60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Default="0037426A" w:rsidP="00693669">
            <w:pPr>
              <w:rPr>
                <w:rFonts w:ascii="Calibri" w:hAnsi="Calibri" w:cs="Calibri"/>
              </w:rPr>
            </w:pPr>
          </w:p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УЧАСТНИК</w:t>
            </w:r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9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r w:rsidRPr="002756DD">
              <w:t>Янькова Дарья Васильевна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Гимназия Святителя Василия Великого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>Образ жизни горожанина в дореволюционной России по материалам рекламы предметов быта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Сычев Николай Федорович 89852747887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Default="0037426A" w:rsidP="00693669">
            <w:pPr>
              <w:rPr>
                <w:rFonts w:ascii="Calibri" w:hAnsi="Calibri" w:cs="Calibri"/>
              </w:rPr>
            </w:pPr>
          </w:p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</w:rPr>
              <w:t>ст</w:t>
            </w:r>
            <w:proofErr w:type="spellEnd"/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10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proofErr w:type="spellStart"/>
            <w:r w:rsidRPr="002756DD">
              <w:t>Круппо</w:t>
            </w:r>
            <w:proofErr w:type="spellEnd"/>
            <w:r w:rsidRPr="002756DD">
              <w:t xml:space="preserve"> Фёдор Сергеевич 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 А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«Гимназия Святителя Василия Великого»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 xml:space="preserve">Мошенничество в сфере кредитования 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>Черкашина Екатерина Михайловна, +7 903 751-83-42</w:t>
            </w:r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Default="0037426A" w:rsidP="00693669">
            <w:pPr>
              <w:rPr>
                <w:rFonts w:ascii="Calibri" w:hAnsi="Calibri" w:cs="Calibri"/>
              </w:rPr>
            </w:pPr>
          </w:p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ЛАУРЕАТ 2 ст.</w:t>
            </w:r>
          </w:p>
        </w:tc>
      </w:tr>
      <w:tr w:rsidR="0037426A" w:rsidRPr="002756DD" w:rsidTr="0037426A">
        <w:trPr>
          <w:trHeight w:val="300"/>
        </w:trPr>
        <w:tc>
          <w:tcPr>
            <w:tcW w:w="548" w:type="dxa"/>
          </w:tcPr>
          <w:p w:rsidR="0037426A" w:rsidRPr="002756DD" w:rsidRDefault="0037426A" w:rsidP="00693669">
            <w:r>
              <w:t>11</w:t>
            </w:r>
          </w:p>
        </w:tc>
        <w:tc>
          <w:tcPr>
            <w:tcW w:w="3246" w:type="dxa"/>
            <w:noWrap/>
            <w:hideMark/>
          </w:tcPr>
          <w:p w:rsidR="0037426A" w:rsidRPr="002756DD" w:rsidRDefault="0037426A" w:rsidP="00693669">
            <w:proofErr w:type="spellStart"/>
            <w:r w:rsidRPr="002756DD">
              <w:t>Едакин</w:t>
            </w:r>
            <w:proofErr w:type="spellEnd"/>
            <w:r w:rsidRPr="002756DD">
              <w:t xml:space="preserve"> Тихон Захарович</w:t>
            </w:r>
          </w:p>
        </w:tc>
        <w:tc>
          <w:tcPr>
            <w:tcW w:w="834" w:type="dxa"/>
            <w:noWrap/>
            <w:hideMark/>
          </w:tcPr>
          <w:p w:rsidR="0037426A" w:rsidRPr="002756DD" w:rsidRDefault="0037426A" w:rsidP="00693669">
            <w:r w:rsidRPr="002756DD">
              <w:t>10</w:t>
            </w:r>
          </w:p>
        </w:tc>
        <w:tc>
          <w:tcPr>
            <w:tcW w:w="2509" w:type="dxa"/>
            <w:noWrap/>
            <w:hideMark/>
          </w:tcPr>
          <w:p w:rsidR="0037426A" w:rsidRPr="002756DD" w:rsidRDefault="0037426A" w:rsidP="00693669">
            <w:r w:rsidRPr="002756DD">
              <w:t>АНОО «Гимназия Святителя Василия Великого»</w:t>
            </w:r>
          </w:p>
        </w:tc>
        <w:tc>
          <w:tcPr>
            <w:tcW w:w="2552" w:type="dxa"/>
            <w:noWrap/>
            <w:hideMark/>
          </w:tcPr>
          <w:p w:rsidR="0037426A" w:rsidRPr="002756DD" w:rsidRDefault="0037426A" w:rsidP="00693669">
            <w:r w:rsidRPr="002756DD">
              <w:t>Вклад Русской Православной Церкви в победу</w:t>
            </w:r>
          </w:p>
        </w:tc>
        <w:tc>
          <w:tcPr>
            <w:tcW w:w="1811" w:type="dxa"/>
            <w:gridSpan w:val="2"/>
            <w:noWrap/>
            <w:hideMark/>
          </w:tcPr>
          <w:p w:rsidR="0037426A" w:rsidRPr="002756DD" w:rsidRDefault="0037426A" w:rsidP="00693669">
            <w:r w:rsidRPr="002756DD">
              <w:t xml:space="preserve">Протоиерей Кирилл </w:t>
            </w:r>
            <w:proofErr w:type="spellStart"/>
            <w:r w:rsidRPr="002756DD">
              <w:t>Каледа</w:t>
            </w:r>
            <w:proofErr w:type="spellEnd"/>
          </w:p>
        </w:tc>
        <w:tc>
          <w:tcPr>
            <w:tcW w:w="1826" w:type="dxa"/>
            <w:noWrap/>
            <w:hideMark/>
          </w:tcPr>
          <w:p w:rsidR="0037426A" w:rsidRPr="002756DD" w:rsidRDefault="0037426A" w:rsidP="00693669">
            <w:r w:rsidRPr="002756DD">
              <w:t>Исследование</w:t>
            </w:r>
          </w:p>
        </w:tc>
        <w:tc>
          <w:tcPr>
            <w:tcW w:w="1662" w:type="dxa"/>
            <w:vAlign w:val="bottom"/>
          </w:tcPr>
          <w:p w:rsidR="0037426A" w:rsidRDefault="0037426A" w:rsidP="00693669">
            <w:pPr>
              <w:rPr>
                <w:rFonts w:ascii="Calibri" w:hAnsi="Calibri" w:cs="Calibri"/>
              </w:rPr>
            </w:pPr>
          </w:p>
          <w:p w:rsidR="0037426A" w:rsidRPr="002756DD" w:rsidRDefault="0037426A" w:rsidP="006936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ЛАУРЕАТ 1 </w:t>
            </w:r>
            <w:proofErr w:type="spellStart"/>
            <w:r>
              <w:rPr>
                <w:rFonts w:ascii="Calibri" w:hAnsi="Calibri" w:cs="Calibri"/>
              </w:rPr>
              <w:t>ст</w:t>
            </w:r>
            <w:proofErr w:type="spellEnd"/>
          </w:p>
        </w:tc>
      </w:tr>
      <w:tr w:rsidR="0037426A" w:rsidRPr="002756DD" w:rsidTr="0037426A">
        <w:trPr>
          <w:trHeight w:val="261"/>
        </w:trPr>
        <w:tc>
          <w:tcPr>
            <w:tcW w:w="548" w:type="dxa"/>
            <w:tcBorders>
              <w:bottom w:val="single" w:sz="4" w:space="0" w:color="auto"/>
            </w:tcBorders>
          </w:tcPr>
          <w:p w:rsidR="0037426A" w:rsidRPr="002756DD" w:rsidRDefault="0037426A" w:rsidP="004A5912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12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noWrap/>
          </w:tcPr>
          <w:p w:rsidR="0037426A" w:rsidRPr="002756DD" w:rsidRDefault="0037426A" w:rsidP="004A5912">
            <w:pPr>
              <w:rPr>
                <w:rFonts w:cstheme="minorHAnsi"/>
              </w:rPr>
            </w:pPr>
            <w:r w:rsidRPr="002756DD">
              <w:rPr>
                <w:rFonts w:cstheme="minorHAnsi"/>
                <w:shd w:val="clear" w:color="auto" w:fill="FFFFFF"/>
              </w:rPr>
              <w:t>Усов Степан Юрьевича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noWrap/>
          </w:tcPr>
          <w:p w:rsidR="0037426A" w:rsidRPr="002756DD" w:rsidRDefault="0037426A" w:rsidP="004A5912">
            <w:r w:rsidRPr="002756DD">
              <w:t>11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noWrap/>
          </w:tcPr>
          <w:p w:rsidR="0037426A" w:rsidRPr="002756DD" w:rsidRDefault="0037426A" w:rsidP="004A5912">
            <w:proofErr w:type="spellStart"/>
            <w:r w:rsidRPr="002756DD">
              <w:t>Горчаковский</w:t>
            </w:r>
            <w:proofErr w:type="spellEnd"/>
            <w:r w:rsidRPr="002756DD">
              <w:t xml:space="preserve"> лицей МГИМО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</w:tcPr>
          <w:p w:rsidR="0037426A" w:rsidRPr="002756DD" w:rsidRDefault="0037426A" w:rsidP="004A5912">
            <w:pPr>
              <w:rPr>
                <w:rFonts w:cstheme="minorHAnsi"/>
              </w:rPr>
            </w:pPr>
            <w:r w:rsidRPr="002756DD">
              <w:rPr>
                <w:rFonts w:cstheme="minorHAnsi"/>
                <w:shd w:val="clear" w:color="auto" w:fill="FFFFFF"/>
              </w:rPr>
              <w:t>Оптимизация школьного расписания: международный взгляд</w:t>
            </w:r>
          </w:p>
        </w:tc>
        <w:tc>
          <w:tcPr>
            <w:tcW w:w="1811" w:type="dxa"/>
            <w:gridSpan w:val="2"/>
            <w:tcBorders>
              <w:bottom w:val="single" w:sz="4" w:space="0" w:color="auto"/>
            </w:tcBorders>
            <w:noWrap/>
          </w:tcPr>
          <w:p w:rsidR="0037426A" w:rsidRPr="002756DD" w:rsidRDefault="0037426A" w:rsidP="004A5912">
            <w:r w:rsidRPr="002756DD">
              <w:t>Воскресенская Алена Андреевна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noWrap/>
          </w:tcPr>
          <w:p w:rsidR="0037426A" w:rsidRPr="002756DD" w:rsidRDefault="0037426A" w:rsidP="004A5912">
            <w:r w:rsidRPr="002756DD">
              <w:t>Исследование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bottom"/>
          </w:tcPr>
          <w:p w:rsidR="0037426A" w:rsidRDefault="0037426A" w:rsidP="004A5912">
            <w:pPr>
              <w:rPr>
                <w:rFonts w:ascii="Calibri" w:hAnsi="Calibri" w:cs="Calibri"/>
              </w:rPr>
            </w:pPr>
          </w:p>
          <w:p w:rsidR="0037426A" w:rsidRPr="002756DD" w:rsidRDefault="0037426A" w:rsidP="004A59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УЧАСТНИК</w:t>
            </w:r>
          </w:p>
        </w:tc>
      </w:tr>
      <w:tr w:rsidR="0037426A" w:rsidRPr="002756DD" w:rsidTr="0037426A">
        <w:trPr>
          <w:trHeight w:val="261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6A" w:rsidRPr="002756DD" w:rsidRDefault="0037426A" w:rsidP="00325612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 xml:space="preserve">Руцкая Софья Александровна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>10Б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 xml:space="preserve">Гимназия Святителя Василия Великого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 xml:space="preserve">роль снов русской литературы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 xml:space="preserve">Шмакова Елена Вячеславовна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>Исследование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426A" w:rsidRDefault="0037426A" w:rsidP="00325612">
            <w:pPr>
              <w:rPr>
                <w:rFonts w:ascii="Calibri" w:hAnsi="Calibri" w:cs="Calibri"/>
              </w:rPr>
            </w:pPr>
          </w:p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ЛАУРЕАТ 3 </w:t>
            </w:r>
            <w:proofErr w:type="spellStart"/>
            <w:r>
              <w:rPr>
                <w:rFonts w:ascii="Calibri" w:hAnsi="Calibri" w:cs="Calibri"/>
              </w:rPr>
              <w:t>ст</w:t>
            </w:r>
            <w:proofErr w:type="spellEnd"/>
          </w:p>
        </w:tc>
      </w:tr>
      <w:tr w:rsidR="0037426A" w:rsidRPr="002756DD" w:rsidTr="0037426A">
        <w:trPr>
          <w:trHeight w:val="261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6A" w:rsidRPr="002756DD" w:rsidRDefault="0037426A" w:rsidP="00325612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14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proofErr w:type="spellStart"/>
            <w:r w:rsidRPr="002756DD">
              <w:rPr>
                <w:rFonts w:ascii="Calibri" w:hAnsi="Calibri" w:cs="Calibri"/>
              </w:rPr>
              <w:t>Масляева</w:t>
            </w:r>
            <w:proofErr w:type="spellEnd"/>
            <w:r w:rsidRPr="002756DD">
              <w:rPr>
                <w:rFonts w:ascii="Calibri" w:hAnsi="Calibri" w:cs="Calibri"/>
              </w:rPr>
              <w:t xml:space="preserve"> Вера Сергеевна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proofErr w:type="spellStart"/>
            <w:r w:rsidRPr="002756DD">
              <w:rPr>
                <w:rFonts w:ascii="Calibri" w:hAnsi="Calibri" w:cs="Calibri"/>
              </w:rPr>
              <w:t>Горчаковский</w:t>
            </w:r>
            <w:proofErr w:type="spellEnd"/>
            <w:r w:rsidRPr="002756DD">
              <w:rPr>
                <w:rFonts w:ascii="Calibri" w:hAnsi="Calibri" w:cs="Calibri"/>
              </w:rPr>
              <w:t xml:space="preserve"> лицей МГИМО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>Русская дипломатия в правление Александра III:  альтернативы и решения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>Захарова Анна Александровна 89032167967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 w:rsidRPr="002756DD">
              <w:rPr>
                <w:rFonts w:ascii="Calibri" w:hAnsi="Calibri" w:cs="Calibri"/>
              </w:rPr>
              <w:t>Исследование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426A" w:rsidRDefault="0037426A" w:rsidP="00325612">
            <w:pPr>
              <w:rPr>
                <w:rFonts w:ascii="Calibri" w:hAnsi="Calibri" w:cs="Calibri"/>
              </w:rPr>
            </w:pPr>
          </w:p>
          <w:p w:rsidR="0037426A" w:rsidRPr="002756DD" w:rsidRDefault="0037426A" w:rsidP="003256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УЧАСТНИК</w:t>
            </w:r>
          </w:p>
        </w:tc>
      </w:tr>
    </w:tbl>
    <w:p w:rsidR="00E84DC0" w:rsidRPr="002756DD" w:rsidRDefault="00E84DC0"/>
    <w:sectPr w:rsidR="00E84DC0" w:rsidRPr="002756DD" w:rsidSect="008324C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21"/>
    <w:rsid w:val="000F25D9"/>
    <w:rsid w:val="00120235"/>
    <w:rsid w:val="00166DD6"/>
    <w:rsid w:val="00176896"/>
    <w:rsid w:val="002349D6"/>
    <w:rsid w:val="002756DD"/>
    <w:rsid w:val="00325612"/>
    <w:rsid w:val="0037426A"/>
    <w:rsid w:val="004A5912"/>
    <w:rsid w:val="00832321"/>
    <w:rsid w:val="008324C1"/>
    <w:rsid w:val="00E345D2"/>
    <w:rsid w:val="00E84DC0"/>
    <w:rsid w:val="00F145E9"/>
    <w:rsid w:val="00F52E4D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5DA9"/>
  <w15:chartTrackingRefBased/>
  <w15:docId w15:val="{F9BE40E9-650D-4DE2-8AD9-507EE8DF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5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Светлана Алексеевна</dc:creator>
  <cp:keywords/>
  <dc:description/>
  <cp:lastModifiedBy>Чеботарева Светлана Алексеевна</cp:lastModifiedBy>
  <cp:revision>20</cp:revision>
  <cp:lastPrinted>2025-04-11T10:17:00Z</cp:lastPrinted>
  <dcterms:created xsi:type="dcterms:W3CDTF">2025-04-02T12:15:00Z</dcterms:created>
  <dcterms:modified xsi:type="dcterms:W3CDTF">2025-04-14T09:39:00Z</dcterms:modified>
</cp:coreProperties>
</file>